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7EB" w14:textId="6EB8958F" w:rsidR="00680754" w:rsidRPr="00F645BE" w:rsidRDefault="00C478FD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 w:rsidRPr="00C478FD">
        <w:rPr>
          <w:b/>
          <w:bCs/>
          <w:color w:val="000000"/>
          <w:sz w:val="28"/>
          <w:szCs w:val="28"/>
          <w:u w:val="single"/>
        </w:rPr>
        <w:t xml:space="preserve">Основи методів обробки зображень. </w:t>
      </w:r>
      <w:r w:rsidR="00265430" w:rsidRPr="00265430">
        <w:rPr>
          <w:b/>
          <w:bCs/>
          <w:color w:val="000000"/>
          <w:sz w:val="28"/>
          <w:szCs w:val="28"/>
          <w:u w:val="single"/>
        </w:rPr>
        <w:t>Ч.1 Основи сучасної мікроскопії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56449179" w:rsidR="00680754" w:rsidRPr="00265430" w:rsidRDefault="00C478FD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3</w:t>
            </w:r>
            <w:r w:rsidR="005501AC" w:rsidRPr="0026543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6F55C543" w:rsidR="00680754" w:rsidRPr="00265430" w:rsidRDefault="0026543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26F57CAD" w:rsidR="00680754" w:rsidRPr="00265430" w:rsidRDefault="00C478FD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3</w:t>
            </w:r>
            <w:r w:rsidR="005501AC" w:rsidRPr="00265430">
              <w:rPr>
                <w:color w:val="000000"/>
                <w:sz w:val="28"/>
                <w:szCs w:val="28"/>
              </w:rPr>
              <w:t>.0/</w:t>
            </w:r>
            <w:r w:rsidRPr="00265430">
              <w:rPr>
                <w:color w:val="000000"/>
                <w:sz w:val="28"/>
                <w:szCs w:val="28"/>
                <w:lang w:val="uk-UA"/>
              </w:rPr>
              <w:t>9</w:t>
            </w:r>
            <w:r w:rsidR="005501AC" w:rsidRPr="00265430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426AE5DE" w:rsidR="00680754" w:rsidRPr="0059697B" w:rsidRDefault="00405D7A" w:rsidP="00405D7A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bookmarkStart w:id="0" w:name="_heading=h.82m2cefq1eo6" w:colFirst="0" w:colLast="0"/>
            <w:bookmarkEnd w:id="0"/>
            <w:r w:rsidRPr="0059697B">
              <w:rPr>
                <w:color w:val="000000"/>
                <w:sz w:val="28"/>
                <w:szCs w:val="28"/>
              </w:rPr>
              <w:t xml:space="preserve">Ознайомлення й оволодіння </w:t>
            </w:r>
            <w:r w:rsidR="0059697B" w:rsidRPr="0059697B">
              <w:rPr>
                <w:color w:val="000000"/>
                <w:sz w:val="28"/>
                <w:szCs w:val="28"/>
              </w:rPr>
              <w:t xml:space="preserve">принципами діагностики </w:t>
            </w:r>
            <w:proofErr w:type="spellStart"/>
            <w:r w:rsidR="0059697B" w:rsidRPr="0059697B">
              <w:rPr>
                <w:color w:val="000000"/>
                <w:sz w:val="28"/>
                <w:szCs w:val="28"/>
              </w:rPr>
              <w:t>нанорозмірних</w:t>
            </w:r>
            <w:proofErr w:type="spellEnd"/>
            <w:r w:rsidR="0059697B" w:rsidRPr="0059697B">
              <w:rPr>
                <w:color w:val="000000"/>
                <w:sz w:val="28"/>
                <w:szCs w:val="28"/>
              </w:rPr>
              <w:t xml:space="preserve"> об‘єктів методами атомно-силової, тунельної та флуоресцентної конфокальної мікроскопії, транспортом в </w:t>
            </w:r>
            <w:proofErr w:type="spellStart"/>
            <w:r w:rsidR="0059697B" w:rsidRPr="0059697B">
              <w:rPr>
                <w:color w:val="000000"/>
                <w:sz w:val="28"/>
                <w:szCs w:val="28"/>
              </w:rPr>
              <w:t>наноструктурах</w:t>
            </w:r>
            <w:proofErr w:type="spellEnd"/>
            <w:r w:rsidR="0059697B" w:rsidRPr="0059697B">
              <w:rPr>
                <w:color w:val="000000"/>
                <w:sz w:val="28"/>
                <w:szCs w:val="28"/>
              </w:rPr>
              <w:t>, підготовка студентів до вивчення спеціальних оглядів та оригінальних робіт з окремих питань даної області.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693ACC01" w:rsidR="00680754" w:rsidRPr="0059697B" w:rsidRDefault="007C0ECF" w:rsidP="006D1F96">
            <w:pPr>
              <w:spacing w:before="60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 xml:space="preserve">Програма курсу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орiєнтована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студентiв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якi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 вже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знайомi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 з оптикою, </w:t>
            </w:r>
            <w:r w:rsidR="0059697B" w:rsidRPr="0059697B">
              <w:rPr>
                <w:color w:val="000000"/>
                <w:sz w:val="28"/>
                <w:szCs w:val="28"/>
              </w:rPr>
              <w:t xml:space="preserve">фізикою атома, електродинамікою, квантовою </w:t>
            </w:r>
            <w:proofErr w:type="spellStart"/>
            <w:r w:rsidR="0059697B" w:rsidRPr="0059697B">
              <w:rPr>
                <w:color w:val="000000"/>
                <w:sz w:val="28"/>
                <w:szCs w:val="28"/>
              </w:rPr>
              <w:t>механікою</w:t>
            </w:r>
            <w:proofErr w:type="spellEnd"/>
            <w:r w:rsidR="0059697B" w:rsidRPr="0059697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математичн</w:t>
            </w:r>
            <w:r w:rsidR="0059697B" w:rsidRPr="0059697B">
              <w:rPr>
                <w:color w:val="000000"/>
                <w:sz w:val="28"/>
                <w:szCs w:val="28"/>
              </w:rPr>
              <w:t>им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аналiз</w:t>
            </w:r>
            <w:r w:rsidR="0059697B" w:rsidRPr="0059697B">
              <w:rPr>
                <w:color w:val="000000"/>
                <w:sz w:val="28"/>
                <w:szCs w:val="28"/>
              </w:rPr>
              <w:t>ом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>, аналітичною геометрією та лінійною алгеброю.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640C9AF" w14:textId="00474207" w:rsidR="00680754" w:rsidRPr="00265430" w:rsidRDefault="0059697B" w:rsidP="006B50FB">
            <w:pPr>
              <w:spacing w:after="120"/>
              <w:ind w:right="176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59697B">
              <w:rPr>
                <w:sz w:val="28"/>
                <w:szCs w:val="28"/>
              </w:rPr>
              <w:t>Навчальна дисципліна присвячена вивченню принципів роботи атомно-силового мікроскопу, електронного, тунельного та конфокального мікроскопів. Розглянуто будову і основні характеристики оптичного, атомно-силового, тунельного та флуоресцентного конфокального мікроскопів.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265430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265430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77777777" w:rsidR="004B463D" w:rsidRPr="00265430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265430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7F4AAA28" w14:textId="3BA6F44D" w:rsidR="0059697B" w:rsidRPr="0059697B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>ФК4.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D7C2FA6" w14:textId="33EB3FA5" w:rsidR="0059697B" w:rsidRPr="0059697B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>ФК5.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 </w:t>
            </w:r>
          </w:p>
          <w:p w14:paraId="468CCCA5" w14:textId="7A962DF5" w:rsidR="0059697B" w:rsidRPr="0059697B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59697B">
              <w:rPr>
                <w:color w:val="000000"/>
                <w:sz w:val="28"/>
                <w:szCs w:val="28"/>
              </w:rPr>
              <w:t>ФК11.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Розвинуте відчуття особистої відповідальності за достовірність результатів досліджень та дотримання принципів академічної </w:t>
            </w:r>
            <w:r w:rsidRPr="0059697B">
              <w:rPr>
                <w:color w:val="000000"/>
                <w:sz w:val="28"/>
                <w:szCs w:val="28"/>
              </w:rPr>
              <w:lastRenderedPageBreak/>
              <w:t xml:space="preserve">доброчесності разом з професійною гнучкістю. </w:t>
            </w:r>
          </w:p>
          <w:p w14:paraId="5160AF38" w14:textId="10DDA2A8" w:rsidR="00265430" w:rsidRPr="00265430" w:rsidRDefault="0059697B" w:rsidP="0059697B">
            <w:pPr>
              <w:spacing w:after="80"/>
              <w:ind w:hanging="3"/>
              <w:jc w:val="both"/>
              <w:rPr>
                <w:sz w:val="28"/>
                <w:szCs w:val="28"/>
                <w:highlight w:val="yellow"/>
              </w:rPr>
            </w:pPr>
            <w:r w:rsidRPr="0059697B">
              <w:rPr>
                <w:color w:val="000000"/>
                <w:sz w:val="28"/>
                <w:szCs w:val="28"/>
              </w:rPr>
              <w:t>ФК13.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9697B">
              <w:rPr>
                <w:color w:val="000000"/>
                <w:sz w:val="28"/>
                <w:szCs w:val="28"/>
              </w:rPr>
              <w:t xml:space="preserve">Орієнтація на найвищі наукові стандарти – обізнаність щодо фундаментальних </w:t>
            </w:r>
            <w:proofErr w:type="spellStart"/>
            <w:r w:rsidRPr="0059697B">
              <w:rPr>
                <w:color w:val="000000"/>
                <w:sz w:val="28"/>
                <w:szCs w:val="28"/>
              </w:rPr>
              <w:t>відкриттів</w:t>
            </w:r>
            <w:proofErr w:type="spellEnd"/>
            <w:r w:rsidRPr="0059697B">
              <w:rPr>
                <w:color w:val="000000"/>
                <w:sz w:val="28"/>
                <w:szCs w:val="28"/>
              </w:rPr>
              <w:t xml:space="preserve"> та теорій, які суттєво вплинули на розвиток фізики, астрономії та інших природничих наук.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5C756A35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 xml:space="preserve"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 </w:t>
            </w:r>
          </w:p>
          <w:p w14:paraId="72D4E9BC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 xml:space="preserve"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 </w:t>
            </w:r>
          </w:p>
          <w:p w14:paraId="5C9C7107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 </w:t>
            </w:r>
          </w:p>
          <w:p w14:paraId="0124FE79" w14:textId="77777777" w:rsidR="0059697B" w:rsidRPr="0059697B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 xml:space="preserve">ПРН25. Мати навички самостійного прийняття рішень стосовно своїх освітніх траєкторій та професійного розвитку. </w:t>
            </w:r>
          </w:p>
          <w:p w14:paraId="2747B8EA" w14:textId="68431EAB" w:rsidR="00265430" w:rsidRPr="00265430" w:rsidRDefault="0059697B" w:rsidP="0059697B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59697B">
              <w:rPr>
                <w:color w:val="000000"/>
                <w:sz w:val="28"/>
                <w:szCs w:val="28"/>
                <w:lang w:val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:rsidRPr="00265430" w14:paraId="7D556BA9" w14:textId="77777777">
        <w:tc>
          <w:tcPr>
            <w:tcW w:w="2830" w:type="dxa"/>
          </w:tcPr>
          <w:p w14:paraId="25B3277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64FDF2B8" w14:textId="77777777" w:rsidR="00680754" w:rsidRPr="00265430" w:rsidRDefault="005501AC">
            <w:pPr>
              <w:rPr>
                <w:color w:val="000000"/>
                <w:sz w:val="24"/>
                <w:szCs w:val="24"/>
              </w:rPr>
            </w:pPr>
            <w:r w:rsidRPr="00265430">
              <w:rPr>
                <w:color w:val="000000"/>
                <w:sz w:val="28"/>
                <w:szCs w:val="28"/>
              </w:rPr>
              <w:t>Лекції, лабораторні роботи</w:t>
            </w:r>
            <w:r w:rsidRPr="0026543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2D798F63" w14:textId="77777777" w:rsidR="0059697B" w:rsidRPr="0059697B" w:rsidRDefault="0059697B" w:rsidP="0059697B">
            <w:pPr>
              <w:rPr>
                <w:sz w:val="28"/>
                <w:szCs w:val="28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 xml:space="preserve">1.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Akhtar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K.,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Khan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S.A.,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Khan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S.B.,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Asiri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A.M. (2018).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Scanning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Electron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Microscopy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: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Principle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and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Applications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in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Nanomaterials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Characterization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In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: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Sharma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>, S. (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eds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)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Handbook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Materials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Characterization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Springer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Cham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>. https://doi.org/10.1007/978-3-319-92955-2_4</w:t>
            </w:r>
          </w:p>
          <w:p w14:paraId="2B7E8B81" w14:textId="77777777" w:rsidR="0059697B" w:rsidRPr="0059697B" w:rsidRDefault="0059697B" w:rsidP="0059697B">
            <w:pPr>
              <w:rPr>
                <w:sz w:val="28"/>
                <w:szCs w:val="28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>2. "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Handbook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Measurement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in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Science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and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Engineering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Volume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1: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Principles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and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Methods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Measurement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"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edited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by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Myer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Kutz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(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John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Wiley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&amp;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Sons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>, 2013)</w:t>
            </w:r>
          </w:p>
          <w:p w14:paraId="30BA92BB" w14:textId="77777777" w:rsidR="0059697B" w:rsidRPr="0059697B" w:rsidRDefault="0059697B" w:rsidP="0059697B">
            <w:pPr>
              <w:rPr>
                <w:sz w:val="28"/>
                <w:szCs w:val="28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 xml:space="preserve">4.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Mertz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J. (2019).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Introduction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to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Optical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Microscopy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Cambridge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University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Press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>.</w:t>
            </w:r>
          </w:p>
          <w:p w14:paraId="009BD2A0" w14:textId="77777777" w:rsidR="0059697B" w:rsidRPr="0059697B" w:rsidRDefault="0059697B" w:rsidP="0059697B">
            <w:pPr>
              <w:rPr>
                <w:sz w:val="28"/>
                <w:szCs w:val="28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 xml:space="preserve">5.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Voigtländer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B. (2013).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Atomic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Force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Microscopy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: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Imaging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Measuring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and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Manipulating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Surfaces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at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the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Atomic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Scale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Springer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>.</w:t>
            </w:r>
          </w:p>
          <w:p w14:paraId="74EBEA8F" w14:textId="77777777" w:rsidR="0059697B" w:rsidRPr="0059697B" w:rsidRDefault="0059697B" w:rsidP="0059697B">
            <w:pPr>
              <w:rPr>
                <w:sz w:val="28"/>
                <w:szCs w:val="28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 xml:space="preserve">6.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Горячко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А. М., Кулик С. П., Прокопенко О. В. Основи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скануючої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зондової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мікроскопії та спектроскопії (Частина 1): Навчальний посібник. – К.: Радіофізичний факультет Київського національного університету імені Тараса Шевченка, 2011. – 133 с.</w:t>
            </w:r>
          </w:p>
          <w:p w14:paraId="1D7CD117" w14:textId="19927720" w:rsidR="007C0ECF" w:rsidRPr="0059697B" w:rsidRDefault="0059697B" w:rsidP="0059697B">
            <w:pPr>
              <w:rPr>
                <w:sz w:val="28"/>
                <w:szCs w:val="28"/>
                <w:highlight w:val="yellow"/>
                <w:lang w:val="uk-UA" w:eastAsia="ru-RU"/>
              </w:rPr>
            </w:pPr>
            <w:r w:rsidRPr="0059697B">
              <w:rPr>
                <w:sz w:val="28"/>
                <w:szCs w:val="28"/>
                <w:lang w:val="uk-UA" w:eastAsia="ru-RU"/>
              </w:rPr>
              <w:t xml:space="preserve">7.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Горячко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А. М., Кулик С. П., Прокопенко О. В. Основи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скануючої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9697B">
              <w:rPr>
                <w:sz w:val="28"/>
                <w:szCs w:val="28"/>
                <w:lang w:val="uk-UA" w:eastAsia="ru-RU"/>
              </w:rPr>
              <w:t>зондової</w:t>
            </w:r>
            <w:proofErr w:type="spellEnd"/>
            <w:r w:rsidRPr="0059697B">
              <w:rPr>
                <w:sz w:val="28"/>
                <w:szCs w:val="28"/>
                <w:lang w:val="uk-UA" w:eastAsia="ru-RU"/>
              </w:rPr>
              <w:t xml:space="preserve"> мікроскопії та спектроскопії (Частина 2): Навчальний посібник / за ред. С.П. Кулика та О.В. Прокопенка. – К.: Радіофізичний факультет Київського національного університету імені Тараса Шевченка, 2012. –170 с.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77777777" w:rsidR="00680754" w:rsidRPr="00265430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7B5B1A" w:rsidRPr="00265430">
              <w:rPr>
                <w:color w:val="000000"/>
                <w:sz w:val="28"/>
                <w:szCs w:val="28"/>
                <w:lang w:val="uk-UA"/>
              </w:rPr>
              <w:t>4</w:t>
            </w:r>
            <w:r w:rsidRPr="00265430"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644D265E" w:rsidR="00680754" w:rsidRPr="00265430" w:rsidRDefault="00265430" w:rsidP="007B5B1A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  <w:lang w:val="uk-UA"/>
              </w:rPr>
              <w:t>Залік</w:t>
            </w:r>
            <w:r w:rsidR="005501AC" w:rsidRPr="00265430">
              <w:rPr>
                <w:color w:val="000000"/>
                <w:sz w:val="28"/>
                <w:szCs w:val="28"/>
              </w:rPr>
              <w:t xml:space="preserve"> – </w:t>
            </w:r>
            <w:r w:rsidR="007B5B1A" w:rsidRPr="00265430">
              <w:rPr>
                <w:color w:val="000000"/>
                <w:sz w:val="28"/>
                <w:szCs w:val="28"/>
                <w:lang w:val="uk-UA"/>
              </w:rPr>
              <w:t>6</w:t>
            </w:r>
            <w:r w:rsidR="005501AC" w:rsidRPr="00265430">
              <w:rPr>
                <w:color w:val="000000"/>
                <w:sz w:val="28"/>
                <w:szCs w:val="28"/>
              </w:rPr>
              <w:t>0 балів.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Italic r:id="rId1" w:fontKey="{1135D5D7-EABB-4381-B826-99046967CF5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45585808-9C3C-467D-9036-4B721E4558F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920210">
    <w:abstractNumId w:val="0"/>
  </w:num>
  <w:num w:numId="2" w16cid:durableId="48046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0NDA3MDMzNTA1sDRQ0lEKTi0uzszPAykwrAUAxY6/FCwAAAA="/>
  </w:docVars>
  <w:rsids>
    <w:rsidRoot w:val="00680754"/>
    <w:rsid w:val="00063B63"/>
    <w:rsid w:val="00080ACD"/>
    <w:rsid w:val="001C4A59"/>
    <w:rsid w:val="001F58E0"/>
    <w:rsid w:val="0020070B"/>
    <w:rsid w:val="00255C8A"/>
    <w:rsid w:val="00265430"/>
    <w:rsid w:val="002B1BB9"/>
    <w:rsid w:val="00345DC8"/>
    <w:rsid w:val="00405D7A"/>
    <w:rsid w:val="004B463D"/>
    <w:rsid w:val="004E6FF9"/>
    <w:rsid w:val="005501AC"/>
    <w:rsid w:val="0059697B"/>
    <w:rsid w:val="00680754"/>
    <w:rsid w:val="006B50FB"/>
    <w:rsid w:val="006D1F96"/>
    <w:rsid w:val="007B5B1A"/>
    <w:rsid w:val="007C0ECF"/>
    <w:rsid w:val="00847E15"/>
    <w:rsid w:val="008B26F5"/>
    <w:rsid w:val="009B1175"/>
    <w:rsid w:val="009B1E87"/>
    <w:rsid w:val="009B3D24"/>
    <w:rsid w:val="009E4500"/>
    <w:rsid w:val="00A036CB"/>
    <w:rsid w:val="00A04ACB"/>
    <w:rsid w:val="00A516E8"/>
    <w:rsid w:val="00A5194C"/>
    <w:rsid w:val="00B84EBA"/>
    <w:rsid w:val="00C478FD"/>
    <w:rsid w:val="00CB1D1C"/>
    <w:rsid w:val="00DA4C76"/>
    <w:rsid w:val="00F645BE"/>
    <w:rsid w:val="00F94066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534</Words>
  <Characters>3853</Characters>
  <Application>Microsoft Office Word</Application>
  <DocSecurity>0</DocSecurity>
  <Lines>160</Lines>
  <Paragraphs>87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Serhiy Kondratenko</cp:lastModifiedBy>
  <cp:revision>3</cp:revision>
  <dcterms:created xsi:type="dcterms:W3CDTF">2026-01-27T12:32:00Z</dcterms:created>
  <dcterms:modified xsi:type="dcterms:W3CDTF">2026-01-27T13:17:00Z</dcterms:modified>
</cp:coreProperties>
</file>